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0E" w:rsidRPr="005F6F0E" w:rsidRDefault="005F6F0E" w:rsidP="005F6F0E">
      <w:pPr>
        <w:keepNext/>
        <w:spacing w:after="120"/>
        <w:jc w:val="center"/>
        <w:outlineLvl w:val="0"/>
        <w:rPr>
          <w:b/>
          <w:bCs/>
        </w:rPr>
      </w:pPr>
      <w:r w:rsidRPr="005F6F0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F0E" w:rsidRPr="005F6F0E" w:rsidRDefault="005F6F0E" w:rsidP="005F6F0E">
      <w:pPr>
        <w:jc w:val="right"/>
        <w:rPr>
          <w:sz w:val="32"/>
          <w:szCs w:val="32"/>
        </w:rPr>
      </w:pPr>
    </w:p>
    <w:p w:rsidR="005F6F0E" w:rsidRPr="005F6F0E" w:rsidRDefault="005F6F0E" w:rsidP="005F6F0E">
      <w:pPr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32"/>
          <w:szCs w:val="32"/>
        </w:rPr>
      </w:pPr>
    </w:p>
    <w:p w:rsidR="005F6F0E" w:rsidRPr="005F6F0E" w:rsidRDefault="005F6F0E" w:rsidP="005F6F0E">
      <w:pPr>
        <w:jc w:val="center"/>
        <w:rPr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КРАСНОЯРСКИЙ КРАЙ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ЭВЕНКИЙСКИЙ МУНИЦИПАЛЬНЫЙ РАЙОН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>СХОД ГРАЖДАН</w:t>
      </w:r>
    </w:p>
    <w:p w:rsidR="005F6F0E" w:rsidRPr="005F6F0E" w:rsidRDefault="005F6F0E" w:rsidP="005F6F0E">
      <w:pPr>
        <w:jc w:val="center"/>
        <w:rPr>
          <w:b/>
          <w:sz w:val="28"/>
          <w:szCs w:val="28"/>
        </w:rPr>
      </w:pPr>
      <w:r w:rsidRPr="005F6F0E">
        <w:rPr>
          <w:b/>
          <w:sz w:val="28"/>
          <w:szCs w:val="28"/>
        </w:rPr>
        <w:t xml:space="preserve">ПОСЕЛКА </w:t>
      </w:r>
      <w:r w:rsidR="00F973DB">
        <w:rPr>
          <w:b/>
          <w:sz w:val="28"/>
          <w:szCs w:val="28"/>
        </w:rPr>
        <w:t>МУТОРАЙ</w:t>
      </w:r>
    </w:p>
    <w:p w:rsidR="005F6F0E" w:rsidRPr="005F6F0E" w:rsidRDefault="005F6F0E" w:rsidP="005F6F0E">
      <w:pPr>
        <w:jc w:val="center"/>
        <w:rPr>
          <w:bCs/>
          <w:sz w:val="28"/>
          <w:szCs w:val="28"/>
        </w:rPr>
      </w:pP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  <w:r w:rsidRPr="005F6F0E">
        <w:rPr>
          <w:b/>
          <w:bCs/>
          <w:sz w:val="28"/>
          <w:szCs w:val="28"/>
        </w:rPr>
        <w:t>РЕШЕНИЕ</w:t>
      </w:r>
    </w:p>
    <w:p w:rsidR="005F6F0E" w:rsidRPr="005F6F0E" w:rsidRDefault="005F6F0E" w:rsidP="005F6F0E">
      <w:pPr>
        <w:jc w:val="center"/>
        <w:rPr>
          <w:b/>
          <w:bCs/>
          <w:sz w:val="28"/>
          <w:szCs w:val="28"/>
        </w:rPr>
      </w:pPr>
    </w:p>
    <w:p w:rsidR="005F6F0E" w:rsidRDefault="005F6F0E" w:rsidP="005F6F0E">
      <w:pPr>
        <w:rPr>
          <w:b/>
          <w:bCs/>
          <w:sz w:val="28"/>
          <w:szCs w:val="28"/>
        </w:rPr>
      </w:pPr>
    </w:p>
    <w:p w:rsidR="005F6F0E" w:rsidRPr="005F6F0E" w:rsidRDefault="003322BA" w:rsidP="005F6F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«10» июля </w:t>
      </w:r>
      <w:r w:rsidR="005F6F0E" w:rsidRPr="005F6F0E">
        <w:rPr>
          <w:b/>
          <w:bCs/>
          <w:sz w:val="28"/>
          <w:szCs w:val="28"/>
        </w:rPr>
        <w:t>202</w:t>
      </w:r>
      <w:r w:rsidR="00AB131E">
        <w:rPr>
          <w:b/>
          <w:bCs/>
          <w:sz w:val="28"/>
          <w:szCs w:val="28"/>
        </w:rPr>
        <w:t>3</w:t>
      </w:r>
      <w:r w:rsidR="005F6F0E" w:rsidRPr="005F6F0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                           № 21-р</w:t>
      </w:r>
      <w:r w:rsidR="005F6F0E" w:rsidRPr="005F6F0E">
        <w:rPr>
          <w:b/>
          <w:bCs/>
          <w:sz w:val="28"/>
          <w:szCs w:val="28"/>
        </w:rPr>
        <w:t xml:space="preserve">                             п. </w:t>
      </w:r>
      <w:r w:rsidR="00F973DB">
        <w:rPr>
          <w:b/>
          <w:bCs/>
          <w:sz w:val="28"/>
          <w:szCs w:val="28"/>
        </w:rPr>
        <w:t>Муторай</w:t>
      </w:r>
    </w:p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026899" w:rsidRPr="00026899" w:rsidRDefault="00026899" w:rsidP="00026899"/>
    <w:p w:rsidR="00794143" w:rsidRPr="00F50908" w:rsidRDefault="00794143" w:rsidP="00794143">
      <w:pPr>
        <w:pStyle w:val="a6"/>
        <w:tabs>
          <w:tab w:val="left" w:pos="4320"/>
          <w:tab w:val="left" w:pos="9355"/>
        </w:tabs>
        <w:ind w:right="-1"/>
        <w:jc w:val="both"/>
        <w:rPr>
          <w:b/>
          <w:i/>
          <w:szCs w:val="28"/>
        </w:rPr>
      </w:pPr>
      <w:r w:rsidRPr="00F50908">
        <w:rPr>
          <w:b/>
          <w:szCs w:val="28"/>
        </w:rPr>
        <w:t>Об установлении дополнительного основа</w:t>
      </w:r>
      <w:bookmarkStart w:id="0" w:name="_GoBack"/>
      <w:bookmarkEnd w:id="0"/>
      <w:r w:rsidRPr="00F50908">
        <w:rPr>
          <w:b/>
          <w:szCs w:val="28"/>
        </w:rPr>
        <w:t>ния признания безнадежной к взысканию задолженности в части сумм местных налогов, а также перечня документов, подтверждающих наличие дополнительного основания признания безнадежной к взысканию задолженности в части сумм местных налогов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794143" w:rsidP="00026899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F50908">
        <w:rPr>
          <w:sz w:val="28"/>
          <w:szCs w:val="28"/>
        </w:rPr>
        <w:t>В соответствии с пунктом 3 статьи 59 части первой Налогового кодекса Российской Федерации, на основании Федерального закона от 14.07.2022 № 263-ФЗ «О внесении изменений в части первую и вторую Налогового кодекса Российской Федерации»</w:t>
      </w:r>
      <w:r w:rsidR="00FB394A" w:rsidRPr="009F6B81">
        <w:rPr>
          <w:iCs/>
          <w:sz w:val="28"/>
          <w:szCs w:val="28"/>
        </w:rPr>
        <w:t xml:space="preserve">, </w:t>
      </w:r>
      <w:r w:rsidR="00FB394A" w:rsidRPr="009F6B81">
        <w:rPr>
          <w:sz w:val="28"/>
          <w:szCs w:val="28"/>
        </w:rPr>
        <w:t xml:space="preserve">руководствуясь </w:t>
      </w:r>
      <w:r w:rsidR="00026899" w:rsidRPr="00167E06">
        <w:rPr>
          <w:sz w:val="28"/>
          <w:szCs w:val="28"/>
        </w:rPr>
        <w:t xml:space="preserve">Уставом поселка </w:t>
      </w:r>
      <w:r w:rsidR="00F973DB">
        <w:rPr>
          <w:sz w:val="28"/>
          <w:szCs w:val="28"/>
        </w:rPr>
        <w:t>Муторай</w:t>
      </w:r>
      <w:r w:rsidR="00026899" w:rsidRPr="00167E06">
        <w:rPr>
          <w:sz w:val="28"/>
          <w:szCs w:val="28"/>
        </w:rPr>
        <w:t xml:space="preserve">, </w:t>
      </w:r>
      <w:r w:rsidR="005F6F0E">
        <w:rPr>
          <w:sz w:val="28"/>
          <w:szCs w:val="28"/>
        </w:rPr>
        <w:t xml:space="preserve">Сход граждан поселка </w:t>
      </w:r>
      <w:r w:rsidR="00F973DB">
        <w:rPr>
          <w:sz w:val="28"/>
          <w:szCs w:val="28"/>
        </w:rPr>
        <w:t>Муторай</w:t>
      </w:r>
      <w:r w:rsidR="00026899" w:rsidRPr="00167E06">
        <w:rPr>
          <w:sz w:val="28"/>
          <w:szCs w:val="28"/>
        </w:rPr>
        <w:t>,</w:t>
      </w:r>
    </w:p>
    <w:p w:rsidR="00B54ECF" w:rsidRDefault="00B54ECF" w:rsidP="00B54ECF">
      <w:pPr>
        <w:rPr>
          <w:sz w:val="28"/>
          <w:szCs w:val="28"/>
        </w:rPr>
      </w:pPr>
    </w:p>
    <w:p w:rsidR="00794143" w:rsidRPr="00F50908" w:rsidRDefault="00794143" w:rsidP="00794143">
      <w:pPr>
        <w:jc w:val="center"/>
        <w:rPr>
          <w:b/>
          <w:sz w:val="28"/>
          <w:szCs w:val="28"/>
        </w:rPr>
      </w:pPr>
      <w:r w:rsidRPr="00F50908">
        <w:rPr>
          <w:b/>
          <w:sz w:val="28"/>
          <w:szCs w:val="28"/>
        </w:rPr>
        <w:t>РЕШИЛ:</w:t>
      </w:r>
    </w:p>
    <w:p w:rsidR="00794143" w:rsidRPr="00621278" w:rsidRDefault="00794143" w:rsidP="00794143">
      <w:pPr>
        <w:rPr>
          <w:sz w:val="28"/>
          <w:szCs w:val="28"/>
        </w:rPr>
      </w:pP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 xml:space="preserve">1.  </w:t>
      </w:r>
      <w:proofErr w:type="gramStart"/>
      <w:r w:rsidRPr="00F50908">
        <w:rPr>
          <w:sz w:val="28"/>
          <w:szCs w:val="28"/>
        </w:rPr>
        <w:t>Дополнительным основанием признания безнадежной к взысканию задолженности в части сумм местных налогов является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недоимки, задолженности по пеням и</w:t>
      </w:r>
      <w:proofErr w:type="gramEnd"/>
      <w:r w:rsidRPr="00F50908">
        <w:rPr>
          <w:sz w:val="28"/>
          <w:szCs w:val="28"/>
        </w:rPr>
        <w:t xml:space="preserve"> штрафам.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>2.  Наличие дополнительного основания признания безнадежной к взысканию задолженности в части сумм местных налогов, указанного в пункте 1 настоящего Решения, подтверждается следующими документами: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t xml:space="preserve">- справкой налогового органа по месту учета налогоплательщика </w:t>
      </w:r>
      <w:proofErr w:type="gramStart"/>
      <w:r w:rsidRPr="00F50908">
        <w:rPr>
          <w:sz w:val="28"/>
          <w:szCs w:val="28"/>
        </w:rPr>
        <w:t>о задолженности в части сумм местных налогов на дату принятия решения о признании безнадежной к взысканию</w:t>
      </w:r>
      <w:proofErr w:type="gramEnd"/>
      <w:r w:rsidRPr="00F50908">
        <w:rPr>
          <w:sz w:val="28"/>
          <w:szCs w:val="28"/>
        </w:rPr>
        <w:t xml:space="preserve"> и списании такой задолженности;</w:t>
      </w:r>
    </w:p>
    <w:p w:rsidR="00794143" w:rsidRPr="00F50908" w:rsidRDefault="00794143" w:rsidP="007941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908">
        <w:rPr>
          <w:sz w:val="28"/>
          <w:szCs w:val="28"/>
        </w:rPr>
        <w:lastRenderedPageBreak/>
        <w:t>- исполнительным документом;</w:t>
      </w:r>
    </w:p>
    <w:p w:rsidR="00FB394A" w:rsidRPr="009F6B81" w:rsidRDefault="00794143" w:rsidP="00794143">
      <w:pPr>
        <w:autoSpaceDE w:val="0"/>
        <w:autoSpaceDN w:val="0"/>
        <w:adjustRightInd w:val="0"/>
        <w:jc w:val="both"/>
      </w:pPr>
      <w:r w:rsidRPr="00F50908">
        <w:rPr>
          <w:sz w:val="28"/>
          <w:szCs w:val="28"/>
        </w:rPr>
        <w:t>-постановлением судебного пристава-исполнителя об окончании исполнительного производства и о возвращении взыскателю исполнительного документа.</w:t>
      </w:r>
    </w:p>
    <w:p w:rsidR="00026899" w:rsidRPr="00026899" w:rsidRDefault="00D27835" w:rsidP="0002689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899" w:rsidRPr="00026899">
        <w:rPr>
          <w:sz w:val="28"/>
          <w:szCs w:val="28"/>
        </w:rPr>
        <w:t>. Решение вступает в силу со дня, следующего за днем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026899" w:rsidRPr="00026899" w:rsidRDefault="00D27835" w:rsidP="00026899">
      <w:pPr>
        <w:tabs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6899" w:rsidRPr="00026899">
        <w:rPr>
          <w:sz w:val="28"/>
          <w:szCs w:val="28"/>
        </w:rPr>
        <w:t xml:space="preserve">. </w:t>
      </w:r>
      <w:proofErr w:type="gramStart"/>
      <w:r w:rsidR="00026899" w:rsidRPr="00026899">
        <w:rPr>
          <w:sz w:val="28"/>
          <w:szCs w:val="28"/>
        </w:rPr>
        <w:t>Контроль за</w:t>
      </w:r>
      <w:proofErr w:type="gramEnd"/>
      <w:r w:rsidR="00026899" w:rsidRPr="00026899">
        <w:rPr>
          <w:sz w:val="28"/>
          <w:szCs w:val="28"/>
        </w:rPr>
        <w:t xml:space="preserve"> исполнением настоящего Решения возлагаю на себя.</w:t>
      </w: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026899" w:rsidRPr="00026899" w:rsidRDefault="00026899" w:rsidP="00026899">
      <w:pPr>
        <w:tabs>
          <w:tab w:val="left" w:pos="5940"/>
        </w:tabs>
        <w:jc w:val="both"/>
        <w:rPr>
          <w:sz w:val="28"/>
          <w:szCs w:val="28"/>
        </w:rPr>
      </w:pPr>
    </w:p>
    <w:p w:rsidR="005F6F0E" w:rsidRDefault="005F6F0E" w:rsidP="005F6F0E">
      <w:pPr>
        <w:jc w:val="both"/>
        <w:rPr>
          <w:sz w:val="28"/>
          <w:szCs w:val="28"/>
        </w:rPr>
      </w:pPr>
      <w:r w:rsidRPr="00864A44">
        <w:rPr>
          <w:sz w:val="28"/>
          <w:szCs w:val="28"/>
        </w:rPr>
        <w:t xml:space="preserve">Председатель </w:t>
      </w:r>
    </w:p>
    <w:p w:rsidR="005F6F0E" w:rsidRDefault="005F6F0E" w:rsidP="005F6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Схода граждан поселка </w:t>
      </w:r>
      <w:r w:rsidR="00F973DB">
        <w:rPr>
          <w:sz w:val="28"/>
          <w:szCs w:val="28"/>
        </w:rPr>
        <w:t>Муторай</w:t>
      </w:r>
    </w:p>
    <w:p w:rsidR="005F6F0E" w:rsidRPr="00CA2CA7" w:rsidRDefault="005F6F0E" w:rsidP="005F6F0E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Глава поселка </w:t>
      </w:r>
      <w:r w:rsidR="00F973DB">
        <w:rPr>
          <w:sz w:val="28"/>
          <w:szCs w:val="28"/>
        </w:rPr>
        <w:t>Муторай</w:t>
      </w:r>
      <w:r>
        <w:rPr>
          <w:sz w:val="28"/>
          <w:szCs w:val="28"/>
        </w:rPr>
        <w:t xml:space="preserve">     </w:t>
      </w:r>
      <w:r w:rsidRPr="00920B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</w:t>
      </w:r>
      <w:r w:rsidRPr="00920B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920BAD">
        <w:rPr>
          <w:sz w:val="28"/>
          <w:szCs w:val="28"/>
        </w:rPr>
        <w:t xml:space="preserve">      </w:t>
      </w:r>
      <w:r w:rsidR="00F973DB">
        <w:rPr>
          <w:sz w:val="28"/>
          <w:szCs w:val="28"/>
        </w:rPr>
        <w:t xml:space="preserve">Р.Л. </w:t>
      </w:r>
      <w:proofErr w:type="spellStart"/>
      <w:r w:rsidR="00F973DB">
        <w:rPr>
          <w:sz w:val="28"/>
          <w:szCs w:val="28"/>
        </w:rPr>
        <w:t>Баснин</w:t>
      </w:r>
      <w:proofErr w:type="spellEnd"/>
    </w:p>
    <w:sectPr w:rsidR="005F6F0E" w:rsidRPr="00CA2CA7" w:rsidSect="00B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47" w:rsidRDefault="00625B47" w:rsidP="00FB394A">
      <w:r>
        <w:separator/>
      </w:r>
    </w:p>
  </w:endnote>
  <w:endnote w:type="continuationSeparator" w:id="0">
    <w:p w:rsidR="00625B47" w:rsidRDefault="00625B47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47" w:rsidRDefault="00625B47" w:rsidP="00FB394A">
      <w:r>
        <w:separator/>
      </w:r>
    </w:p>
  </w:footnote>
  <w:footnote w:type="continuationSeparator" w:id="0">
    <w:p w:rsidR="00625B47" w:rsidRDefault="00625B47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26899"/>
    <w:rsid w:val="00053BC9"/>
    <w:rsid w:val="00065F83"/>
    <w:rsid w:val="000D402C"/>
    <w:rsid w:val="000F6BA8"/>
    <w:rsid w:val="00173177"/>
    <w:rsid w:val="001E0ED7"/>
    <w:rsid w:val="0021107E"/>
    <w:rsid w:val="002E7211"/>
    <w:rsid w:val="003322BA"/>
    <w:rsid w:val="003661EA"/>
    <w:rsid w:val="003C6ABC"/>
    <w:rsid w:val="003D3A3A"/>
    <w:rsid w:val="00534DF2"/>
    <w:rsid w:val="005F6F0E"/>
    <w:rsid w:val="00625B47"/>
    <w:rsid w:val="006D2905"/>
    <w:rsid w:val="006D3DBC"/>
    <w:rsid w:val="00722FED"/>
    <w:rsid w:val="00733026"/>
    <w:rsid w:val="00741602"/>
    <w:rsid w:val="00775640"/>
    <w:rsid w:val="00794143"/>
    <w:rsid w:val="007B66CA"/>
    <w:rsid w:val="007C21EA"/>
    <w:rsid w:val="007F657E"/>
    <w:rsid w:val="008035D0"/>
    <w:rsid w:val="00885BC7"/>
    <w:rsid w:val="00916303"/>
    <w:rsid w:val="00936F26"/>
    <w:rsid w:val="009B02E4"/>
    <w:rsid w:val="009B0976"/>
    <w:rsid w:val="009B6E56"/>
    <w:rsid w:val="009F34B6"/>
    <w:rsid w:val="009F6B81"/>
    <w:rsid w:val="00A0335D"/>
    <w:rsid w:val="00A15D0A"/>
    <w:rsid w:val="00AB131E"/>
    <w:rsid w:val="00B27F86"/>
    <w:rsid w:val="00B54ECF"/>
    <w:rsid w:val="00B96EAE"/>
    <w:rsid w:val="00BB29BC"/>
    <w:rsid w:val="00BF1DBB"/>
    <w:rsid w:val="00C72771"/>
    <w:rsid w:val="00D27835"/>
    <w:rsid w:val="00D30981"/>
    <w:rsid w:val="00D55A91"/>
    <w:rsid w:val="00DC073F"/>
    <w:rsid w:val="00DE4E3B"/>
    <w:rsid w:val="00E62EE7"/>
    <w:rsid w:val="00ED1AA4"/>
    <w:rsid w:val="00EF1016"/>
    <w:rsid w:val="00F44D31"/>
    <w:rsid w:val="00F64657"/>
    <w:rsid w:val="00F94BE7"/>
    <w:rsid w:val="00F973DB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4558-2F23-488F-B847-F9BC72FC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1</cp:lastModifiedBy>
  <cp:revision>6</cp:revision>
  <dcterms:created xsi:type="dcterms:W3CDTF">2023-06-13T01:35:00Z</dcterms:created>
  <dcterms:modified xsi:type="dcterms:W3CDTF">2023-07-12T04:37:00Z</dcterms:modified>
</cp:coreProperties>
</file>