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019" w:type="dxa"/>
        <w:tblLook w:val="04A0" w:firstRow="1" w:lastRow="0" w:firstColumn="1" w:lastColumn="0" w:noHBand="0" w:noVBand="1"/>
      </w:tblPr>
      <w:tblGrid>
        <w:gridCol w:w="2660"/>
        <w:gridCol w:w="709"/>
        <w:gridCol w:w="653"/>
        <w:gridCol w:w="67"/>
        <w:gridCol w:w="1406"/>
        <w:gridCol w:w="709"/>
        <w:gridCol w:w="1275"/>
        <w:gridCol w:w="1276"/>
        <w:gridCol w:w="1264"/>
      </w:tblGrid>
      <w:tr w:rsidR="00F853A8" w:rsidRPr="00F853A8" w:rsidTr="00F853A8">
        <w:trPr>
          <w:trHeight w:val="1692"/>
        </w:trPr>
        <w:tc>
          <w:tcPr>
            <w:tcW w:w="10019" w:type="dxa"/>
            <w:gridSpan w:val="9"/>
            <w:noWrap/>
            <w:hideMark/>
          </w:tcPr>
          <w:p w:rsidR="00F853A8" w:rsidRPr="00F853A8" w:rsidRDefault="00F853A8" w:rsidP="00F853A8">
            <w:pPr>
              <w:jc w:val="right"/>
            </w:pPr>
            <w:r w:rsidRPr="00F853A8">
              <w:t>Приложение 1</w:t>
            </w:r>
          </w:p>
          <w:p w:rsidR="00F853A8" w:rsidRPr="00F853A8" w:rsidRDefault="00F853A8" w:rsidP="00F853A8">
            <w:pPr>
              <w:jc w:val="right"/>
            </w:pPr>
            <w:r w:rsidRPr="00F853A8">
              <w:t>Постановлению Администрации</w:t>
            </w:r>
          </w:p>
          <w:p w:rsidR="00F853A8" w:rsidRPr="00F853A8" w:rsidRDefault="00F853A8" w:rsidP="00F853A8">
            <w:pPr>
              <w:jc w:val="right"/>
            </w:pPr>
            <w:r w:rsidRPr="00F853A8">
              <w:t xml:space="preserve">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 </w:t>
            </w:r>
          </w:p>
          <w:p w:rsidR="00F853A8" w:rsidRPr="00F853A8" w:rsidRDefault="00F853A8" w:rsidP="00F853A8">
            <w:pPr>
              <w:jc w:val="right"/>
            </w:pPr>
            <w:r w:rsidRPr="00F853A8">
              <w:t>от 19.10.2023 №42-п</w:t>
            </w:r>
          </w:p>
        </w:tc>
      </w:tr>
      <w:tr w:rsidR="00F853A8" w:rsidRPr="00F853A8" w:rsidTr="00F853A8">
        <w:trPr>
          <w:trHeight w:val="1143"/>
        </w:trPr>
        <w:tc>
          <w:tcPr>
            <w:tcW w:w="10019" w:type="dxa"/>
            <w:gridSpan w:val="9"/>
            <w:noWrap/>
            <w:hideMark/>
          </w:tcPr>
          <w:p w:rsidR="00F853A8" w:rsidRPr="00F853A8" w:rsidRDefault="00F853A8" w:rsidP="00F853A8">
            <w:pPr>
              <w:jc w:val="center"/>
            </w:pPr>
            <w:r w:rsidRPr="00F853A8">
              <w:t xml:space="preserve">Сводная бюджетная роспись бюджета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 Эвенкийского муниципального района на 2023 год и плановый период 2024-2025годов.</w:t>
            </w:r>
          </w:p>
        </w:tc>
      </w:tr>
      <w:tr w:rsidR="00F853A8" w:rsidRPr="00F853A8" w:rsidTr="00F853A8">
        <w:trPr>
          <w:trHeight w:val="375"/>
        </w:trPr>
        <w:tc>
          <w:tcPr>
            <w:tcW w:w="10019" w:type="dxa"/>
            <w:gridSpan w:val="9"/>
            <w:noWrap/>
            <w:hideMark/>
          </w:tcPr>
          <w:p w:rsidR="00F853A8" w:rsidRPr="00F853A8" w:rsidRDefault="00F853A8" w:rsidP="00F853A8">
            <w:r w:rsidRPr="00F853A8">
              <w:t>октябрь</w:t>
            </w:r>
          </w:p>
        </w:tc>
      </w:tr>
      <w:tr w:rsidR="00F853A8" w:rsidRPr="00F853A8" w:rsidTr="00F853A8">
        <w:trPr>
          <w:trHeight w:val="315"/>
        </w:trPr>
        <w:tc>
          <w:tcPr>
            <w:tcW w:w="4022" w:type="dxa"/>
            <w:gridSpan w:val="3"/>
            <w:noWrap/>
            <w:hideMark/>
          </w:tcPr>
          <w:p w:rsidR="00F853A8" w:rsidRPr="00F853A8" w:rsidRDefault="00F853A8">
            <w:r w:rsidRPr="00F853A8">
              <w:t>Единица измерения:</w:t>
            </w:r>
          </w:p>
        </w:tc>
        <w:tc>
          <w:tcPr>
            <w:tcW w:w="5997" w:type="dxa"/>
            <w:gridSpan w:val="6"/>
            <w:noWrap/>
            <w:hideMark/>
          </w:tcPr>
          <w:p w:rsidR="00F853A8" w:rsidRPr="00F853A8" w:rsidRDefault="00F853A8" w:rsidP="00F853A8">
            <w:pPr>
              <w:jc w:val="right"/>
            </w:pPr>
            <w:r w:rsidRPr="00F853A8">
              <w:t>руб.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vMerge w:val="restart"/>
            <w:hideMark/>
          </w:tcPr>
          <w:p w:rsidR="00F853A8" w:rsidRPr="00F853A8" w:rsidRDefault="00F853A8" w:rsidP="00F853A8">
            <w:r w:rsidRPr="00F853A8">
              <w:t>Наименование показателя</w:t>
            </w:r>
          </w:p>
        </w:tc>
        <w:tc>
          <w:tcPr>
            <w:tcW w:w="3544" w:type="dxa"/>
            <w:gridSpan w:val="5"/>
            <w:hideMark/>
          </w:tcPr>
          <w:p w:rsidR="00F853A8" w:rsidRPr="00F853A8" w:rsidRDefault="00F853A8" w:rsidP="00F853A8">
            <w:r w:rsidRPr="00F853A8">
              <w:t>КБК</w:t>
            </w:r>
          </w:p>
        </w:tc>
        <w:tc>
          <w:tcPr>
            <w:tcW w:w="1275" w:type="dxa"/>
            <w:vMerge w:val="restart"/>
            <w:hideMark/>
          </w:tcPr>
          <w:p w:rsidR="00F853A8" w:rsidRPr="00F853A8" w:rsidRDefault="00F853A8" w:rsidP="00F853A8">
            <w:r w:rsidRPr="00F853A8">
              <w:t>Текущий год</w:t>
            </w:r>
          </w:p>
        </w:tc>
        <w:tc>
          <w:tcPr>
            <w:tcW w:w="1276" w:type="dxa"/>
            <w:vMerge w:val="restart"/>
            <w:hideMark/>
          </w:tcPr>
          <w:p w:rsidR="00F853A8" w:rsidRPr="00F853A8" w:rsidRDefault="00F853A8" w:rsidP="00F853A8">
            <w:r w:rsidRPr="00F853A8">
              <w:t>2 год</w:t>
            </w:r>
          </w:p>
        </w:tc>
        <w:tc>
          <w:tcPr>
            <w:tcW w:w="1264" w:type="dxa"/>
            <w:vMerge w:val="restart"/>
            <w:hideMark/>
          </w:tcPr>
          <w:p w:rsidR="00F853A8" w:rsidRPr="00F853A8" w:rsidRDefault="00F853A8" w:rsidP="00F853A8">
            <w:r w:rsidRPr="00F853A8">
              <w:t>3 год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vMerge/>
            <w:hideMark/>
          </w:tcPr>
          <w:p w:rsidR="00F853A8" w:rsidRPr="00F853A8" w:rsidRDefault="00F853A8"/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КВСР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КФСР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КЦСР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КВР</w:t>
            </w:r>
          </w:p>
        </w:tc>
        <w:tc>
          <w:tcPr>
            <w:tcW w:w="1275" w:type="dxa"/>
            <w:vMerge/>
            <w:hideMark/>
          </w:tcPr>
          <w:p w:rsidR="00F853A8" w:rsidRPr="00F853A8" w:rsidRDefault="00F853A8"/>
        </w:tc>
        <w:tc>
          <w:tcPr>
            <w:tcW w:w="1276" w:type="dxa"/>
            <w:vMerge/>
            <w:hideMark/>
          </w:tcPr>
          <w:p w:rsidR="00F853A8" w:rsidRPr="00F853A8" w:rsidRDefault="00F853A8"/>
        </w:tc>
        <w:tc>
          <w:tcPr>
            <w:tcW w:w="1264" w:type="dxa"/>
            <w:vMerge/>
            <w:hideMark/>
          </w:tcPr>
          <w:p w:rsidR="00F853A8" w:rsidRPr="00F853A8" w:rsidRDefault="00F853A8"/>
        </w:tc>
      </w:tr>
      <w:tr w:rsidR="00F853A8" w:rsidRPr="00F853A8" w:rsidTr="00F853A8">
        <w:trPr>
          <w:trHeight w:val="315"/>
        </w:trPr>
        <w:tc>
          <w:tcPr>
            <w:tcW w:w="2660" w:type="dxa"/>
            <w:noWrap/>
            <w:hideMark/>
          </w:tcPr>
          <w:p w:rsidR="00F853A8" w:rsidRPr="00F853A8" w:rsidRDefault="00F853A8" w:rsidP="00F853A8">
            <w:r w:rsidRPr="00F853A8">
              <w:t>1</w:t>
            </w:r>
          </w:p>
        </w:tc>
        <w:tc>
          <w:tcPr>
            <w:tcW w:w="709" w:type="dxa"/>
            <w:noWrap/>
            <w:hideMark/>
          </w:tcPr>
          <w:p w:rsidR="00F853A8" w:rsidRPr="00F853A8" w:rsidRDefault="00F853A8" w:rsidP="00F853A8">
            <w:r w:rsidRPr="00F853A8">
              <w:t>2</w:t>
            </w:r>
          </w:p>
        </w:tc>
        <w:tc>
          <w:tcPr>
            <w:tcW w:w="720" w:type="dxa"/>
            <w:gridSpan w:val="2"/>
            <w:noWrap/>
            <w:hideMark/>
          </w:tcPr>
          <w:p w:rsidR="00F853A8" w:rsidRPr="00F853A8" w:rsidRDefault="00F853A8" w:rsidP="00F853A8">
            <w:r w:rsidRPr="00F853A8">
              <w:t>3</w:t>
            </w:r>
          </w:p>
        </w:tc>
        <w:tc>
          <w:tcPr>
            <w:tcW w:w="1406" w:type="dxa"/>
            <w:noWrap/>
            <w:hideMark/>
          </w:tcPr>
          <w:p w:rsidR="00F853A8" w:rsidRPr="00F853A8" w:rsidRDefault="00F853A8" w:rsidP="00F853A8">
            <w:r w:rsidRPr="00F853A8">
              <w:t>4</w:t>
            </w:r>
          </w:p>
        </w:tc>
        <w:tc>
          <w:tcPr>
            <w:tcW w:w="709" w:type="dxa"/>
            <w:noWrap/>
            <w:hideMark/>
          </w:tcPr>
          <w:p w:rsidR="00F853A8" w:rsidRPr="00F853A8" w:rsidRDefault="00F853A8" w:rsidP="00F853A8">
            <w:r w:rsidRPr="00F853A8">
              <w:t>5</w:t>
            </w:r>
          </w:p>
        </w:tc>
        <w:tc>
          <w:tcPr>
            <w:tcW w:w="1275" w:type="dxa"/>
            <w:noWrap/>
            <w:hideMark/>
          </w:tcPr>
          <w:p w:rsidR="00F853A8" w:rsidRPr="00F853A8" w:rsidRDefault="00F853A8" w:rsidP="00F853A8">
            <w:r w:rsidRPr="00F853A8">
              <w:t>6</w:t>
            </w:r>
          </w:p>
        </w:tc>
        <w:tc>
          <w:tcPr>
            <w:tcW w:w="1276" w:type="dxa"/>
            <w:noWrap/>
            <w:hideMark/>
          </w:tcPr>
          <w:p w:rsidR="00F853A8" w:rsidRPr="00F853A8" w:rsidRDefault="00F853A8" w:rsidP="00F853A8">
            <w:r w:rsidRPr="00F853A8">
              <w:t>7</w:t>
            </w:r>
          </w:p>
        </w:tc>
        <w:tc>
          <w:tcPr>
            <w:tcW w:w="1264" w:type="dxa"/>
            <w:noWrap/>
            <w:hideMark/>
          </w:tcPr>
          <w:p w:rsidR="00F853A8" w:rsidRPr="00F853A8" w:rsidRDefault="00F853A8" w:rsidP="00F853A8">
            <w:r w:rsidRPr="00F853A8">
              <w:t>8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noWrap/>
            <w:hideMark/>
          </w:tcPr>
          <w:p w:rsidR="00F853A8" w:rsidRPr="00F853A8" w:rsidRDefault="00F853A8">
            <w:r w:rsidRPr="00F853A8">
              <w:t>ВСЕГО:</w:t>
            </w:r>
          </w:p>
        </w:tc>
        <w:tc>
          <w:tcPr>
            <w:tcW w:w="709" w:type="dxa"/>
            <w:noWrap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20" w:type="dxa"/>
            <w:gridSpan w:val="2"/>
            <w:noWrap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406" w:type="dxa"/>
            <w:noWrap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noWrap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8 608 270,05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7 572 700,00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7 578 300,00</w:t>
            </w:r>
          </w:p>
        </w:tc>
      </w:tr>
      <w:tr w:rsidR="00F853A8" w:rsidRPr="00F853A8" w:rsidTr="00F853A8">
        <w:trPr>
          <w:trHeight w:val="9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Муниципальное учреждение "Администрация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>" Эвенкийского муниципального района Красноярского края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8 608 270,05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7 372 700,00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7 178 300,00</w:t>
            </w:r>
          </w:p>
        </w:tc>
      </w:tr>
      <w:tr w:rsidR="00F853A8" w:rsidRPr="00F853A8" w:rsidTr="00F853A8">
        <w:trPr>
          <w:trHeight w:val="43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5 667 243,32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5 475 081,00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5 475 081,00</w:t>
            </w:r>
          </w:p>
        </w:tc>
      </w:tr>
      <w:tr w:rsidR="00F853A8" w:rsidRPr="00F853A8" w:rsidTr="00F853A8">
        <w:trPr>
          <w:trHeight w:val="9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1 765 281,01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1 781 829,00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1 781 829,00</w:t>
            </w:r>
          </w:p>
        </w:tc>
      </w:tr>
      <w:tr w:rsidR="00F853A8" w:rsidRPr="00F853A8" w:rsidTr="00F853A8">
        <w:trPr>
          <w:trHeight w:val="923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Глава муниципального образования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 в рамках непрограммных расходов поселка </w:t>
            </w:r>
            <w:proofErr w:type="spellStart"/>
            <w:r w:rsidRPr="00F853A8">
              <w:t>Муторай</w:t>
            </w:r>
            <w:proofErr w:type="spellEnd"/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8110000230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1 76</w:t>
            </w:r>
            <w:r w:rsidRPr="00F853A8">
              <w:t>281,01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1 78</w:t>
            </w:r>
            <w:r w:rsidRPr="00F853A8">
              <w:t>829,00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1 78</w:t>
            </w:r>
            <w:r w:rsidRPr="00F853A8">
              <w:t>829,00</w:t>
            </w:r>
          </w:p>
        </w:tc>
      </w:tr>
      <w:tr w:rsidR="00F853A8" w:rsidRPr="00F853A8" w:rsidTr="00F853A8">
        <w:trPr>
          <w:trHeight w:val="1583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8110000230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1 76</w:t>
            </w:r>
            <w:r w:rsidRPr="00F853A8">
              <w:t>281,01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1 78</w:t>
            </w:r>
            <w:r w:rsidRPr="00F853A8">
              <w:t>829,00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1 78</w:t>
            </w:r>
            <w:r w:rsidRPr="00F853A8">
              <w:t>829,00</w:t>
            </w:r>
          </w:p>
        </w:tc>
      </w:tr>
      <w:tr w:rsidR="00F853A8" w:rsidRPr="00F853A8" w:rsidTr="00F853A8">
        <w:trPr>
          <w:trHeight w:val="6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Расходы на выплаты персоналу государственных </w:t>
            </w:r>
            <w:r w:rsidRPr="00F853A8">
              <w:lastRenderedPageBreak/>
              <w:t>(муниципальных) органов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lastRenderedPageBreak/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8110000230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120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1 76</w:t>
            </w:r>
            <w:r w:rsidRPr="00F853A8">
              <w:t>281,01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1 78</w:t>
            </w:r>
            <w:r w:rsidRPr="00F853A8">
              <w:t>829,00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1 78</w:t>
            </w:r>
            <w:r w:rsidRPr="00F853A8">
              <w:t>829,00</w:t>
            </w:r>
          </w:p>
        </w:tc>
      </w:tr>
      <w:tr w:rsidR="00F853A8" w:rsidRPr="00F853A8" w:rsidTr="00F853A8">
        <w:trPr>
          <w:trHeight w:val="63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8110000230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121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1 35</w:t>
            </w:r>
            <w:r w:rsidRPr="00F853A8">
              <w:t>822,40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 xml:space="preserve">1 </w:t>
            </w:r>
            <w:r>
              <w:t>31</w:t>
            </w:r>
            <w:r w:rsidRPr="00F853A8">
              <w:t>423,00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1 31</w:t>
            </w:r>
            <w:r w:rsidRPr="00F853A8">
              <w:t>423,00</w:t>
            </w:r>
          </w:p>
        </w:tc>
      </w:tr>
      <w:tr w:rsidR="00F853A8" w:rsidRPr="00F853A8" w:rsidTr="00F853A8">
        <w:trPr>
          <w:trHeight w:val="93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8110000230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122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70 450,00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70 450,00</w:t>
            </w:r>
          </w:p>
        </w:tc>
      </w:tr>
      <w:tr w:rsidR="00F853A8" w:rsidRPr="00F853A8" w:rsidTr="00F853A8">
        <w:trPr>
          <w:trHeight w:val="12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8110000230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129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409 458,61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396 956,00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396 956,00</w:t>
            </w:r>
          </w:p>
        </w:tc>
      </w:tr>
      <w:tr w:rsidR="00F853A8" w:rsidRPr="00F853A8" w:rsidTr="00F853A8">
        <w:trPr>
          <w:trHeight w:val="157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3 36</w:t>
            </w:r>
            <w:r w:rsidRPr="00F853A8">
              <w:t>962,31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3 16</w:t>
            </w:r>
            <w:r w:rsidRPr="00F853A8">
              <w:t>252,00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3 16</w:t>
            </w:r>
            <w:r w:rsidRPr="00F853A8">
              <w:t>252,00</w:t>
            </w:r>
          </w:p>
        </w:tc>
      </w:tr>
      <w:tr w:rsidR="00F853A8" w:rsidRPr="00F853A8" w:rsidTr="00F853A8">
        <w:trPr>
          <w:trHeight w:val="133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Руководство и управление в сфере установленных функций органов местного самоуправления в рамках непрограммных расходов Администрации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 Красноярского края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3 36</w:t>
            </w:r>
            <w:r w:rsidRPr="00F853A8">
              <w:t>962,31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3 16</w:t>
            </w:r>
            <w:r w:rsidRPr="00F853A8">
              <w:t>252,00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3 16</w:t>
            </w:r>
            <w:r w:rsidRPr="00F853A8">
              <w:t>252,00</w:t>
            </w:r>
          </w:p>
        </w:tc>
      </w:tr>
      <w:tr w:rsidR="00F853A8" w:rsidRPr="00F853A8" w:rsidTr="00F853A8">
        <w:trPr>
          <w:trHeight w:val="1583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1 60</w:t>
            </w:r>
            <w:r w:rsidRPr="00F853A8">
              <w:t>460,31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1 74</w:t>
            </w:r>
            <w:r w:rsidRPr="00F853A8">
              <w:t>965,00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1 74965,00</w:t>
            </w:r>
          </w:p>
        </w:tc>
      </w:tr>
      <w:tr w:rsidR="00F853A8" w:rsidRPr="00F853A8" w:rsidTr="00F853A8">
        <w:trPr>
          <w:trHeight w:val="6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Расходы на выплаты персоналу государственных </w:t>
            </w:r>
            <w:r w:rsidRPr="00F853A8">
              <w:lastRenderedPageBreak/>
              <w:t>(муниципальных) органов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lastRenderedPageBreak/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120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1 60</w:t>
            </w:r>
            <w:r w:rsidRPr="00F853A8">
              <w:t>460,31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1 74</w:t>
            </w:r>
            <w:r w:rsidRPr="00F853A8">
              <w:t>965,00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1 74</w:t>
            </w:r>
            <w:r w:rsidRPr="00F853A8">
              <w:t>965,00</w:t>
            </w:r>
          </w:p>
        </w:tc>
      </w:tr>
      <w:tr w:rsidR="00F853A8" w:rsidRPr="00F853A8" w:rsidTr="00F853A8">
        <w:trPr>
          <w:trHeight w:val="6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121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</w:t>
            </w:r>
            <w:r>
              <w:t xml:space="preserve"> 06</w:t>
            </w:r>
            <w:r w:rsidRPr="00F853A8">
              <w:t>349,40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1 03</w:t>
            </w:r>
            <w:r w:rsidRPr="00F853A8">
              <w:t>587,00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1 03</w:t>
            </w:r>
            <w:r w:rsidRPr="00F853A8">
              <w:t>587,00</w:t>
            </w:r>
          </w:p>
        </w:tc>
      </w:tr>
      <w:tr w:rsidR="00F853A8" w:rsidRPr="00F853A8" w:rsidTr="00F853A8">
        <w:trPr>
          <w:trHeight w:val="9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122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214 470,00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398 235,00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398 235,00</w:t>
            </w:r>
          </w:p>
        </w:tc>
      </w:tr>
      <w:tr w:rsidR="00F853A8" w:rsidRPr="00F853A8" w:rsidTr="00F853A8">
        <w:trPr>
          <w:trHeight w:val="12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129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322 640,91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312 143,00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312 143,00</w:t>
            </w:r>
          </w:p>
        </w:tc>
      </w:tr>
      <w:tr w:rsidR="00F853A8" w:rsidRPr="00F853A8" w:rsidTr="00F853A8">
        <w:trPr>
          <w:trHeight w:val="9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1 63</w:t>
            </w:r>
            <w:r w:rsidRPr="00F853A8">
              <w:t>402,00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1 41</w:t>
            </w:r>
            <w:r w:rsidRPr="00F853A8">
              <w:t>187,00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1 41</w:t>
            </w:r>
            <w:r w:rsidRPr="00F853A8">
              <w:t>187,00</w:t>
            </w:r>
          </w:p>
        </w:tc>
      </w:tr>
      <w:tr w:rsidR="00F853A8" w:rsidRPr="00F853A8" w:rsidTr="00F853A8">
        <w:trPr>
          <w:trHeight w:val="9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1 63</w:t>
            </w:r>
            <w:r w:rsidRPr="00F853A8">
              <w:t>402,00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1 41</w:t>
            </w:r>
            <w:r w:rsidRPr="00F853A8">
              <w:t>187,00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>
              <w:t>1 41</w:t>
            </w:r>
            <w:r w:rsidRPr="00F853A8">
              <w:t>187,00</w:t>
            </w:r>
          </w:p>
        </w:tc>
      </w:tr>
      <w:tr w:rsidR="00F853A8" w:rsidRPr="00F853A8" w:rsidTr="00F853A8">
        <w:trPr>
          <w:trHeight w:val="9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242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697 176,60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498 059,00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498 059,00</w:t>
            </w:r>
          </w:p>
        </w:tc>
      </w:tr>
      <w:tr w:rsidR="00F853A8" w:rsidRPr="00F853A8" w:rsidTr="00F853A8">
        <w:trPr>
          <w:trHeight w:val="40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421 114,40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403 017,00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403 017,00</w:t>
            </w:r>
          </w:p>
        </w:tc>
      </w:tr>
      <w:tr w:rsidR="00F853A8" w:rsidRPr="00F853A8" w:rsidTr="00F853A8">
        <w:trPr>
          <w:trHeight w:val="37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энергетических ресурсов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247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516 111,00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516 111,00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516 111,00</w:t>
            </w:r>
          </w:p>
        </w:tc>
      </w:tr>
      <w:tr w:rsidR="00F853A8" w:rsidRPr="00F853A8" w:rsidTr="00F853A8">
        <w:trPr>
          <w:trHeight w:val="37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130 100,00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100,00</w:t>
            </w:r>
          </w:p>
        </w:tc>
      </w:tr>
      <w:tr w:rsidR="00F853A8" w:rsidRPr="00F853A8" w:rsidTr="00F853A8">
        <w:trPr>
          <w:trHeight w:val="3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Уплата налогов, сборов и иных платежей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850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130 100,00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100,00</w:t>
            </w:r>
          </w:p>
        </w:tc>
      </w:tr>
      <w:tr w:rsidR="00F853A8" w:rsidRPr="00F853A8" w:rsidTr="00F853A8">
        <w:trPr>
          <w:trHeight w:val="3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Уплата иных платежей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0104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9110000210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853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130 100,00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100,00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Резервные фонды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0111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</w:tr>
      <w:tr w:rsidR="00F853A8" w:rsidRPr="00F853A8" w:rsidTr="00F853A8">
        <w:trPr>
          <w:trHeight w:val="162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Резервный фонд Администрации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 Эвенкийского муниципального района Красноярского края в рамках непрограммных расходов </w:t>
            </w:r>
            <w:r w:rsidRPr="00F853A8">
              <w:lastRenderedPageBreak/>
              <w:t>исполнительных органов местного самоуправления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lastRenderedPageBreak/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0111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9110010910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</w:tr>
      <w:tr w:rsidR="00F853A8" w:rsidRPr="00F853A8" w:rsidTr="00F853A8">
        <w:trPr>
          <w:trHeight w:val="383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0111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9110010910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Резервные средства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0111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9110010910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870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</w:tr>
      <w:tr w:rsidR="00F853A8" w:rsidRPr="00F853A8" w:rsidTr="00F853A8">
        <w:trPr>
          <w:trHeight w:val="46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Резервные средства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0111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9110010910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870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80 000,00</w:t>
            </w:r>
          </w:p>
        </w:tc>
      </w:tr>
      <w:tr w:rsidR="00F853A8" w:rsidRPr="00F853A8" w:rsidTr="00F853A8">
        <w:trPr>
          <w:trHeight w:val="3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452 000,00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452 000,00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452 000,00</w:t>
            </w:r>
          </w:p>
        </w:tc>
      </w:tr>
      <w:tr w:rsidR="00F853A8" w:rsidRPr="00F853A8" w:rsidTr="00F853A8">
        <w:trPr>
          <w:trHeight w:val="220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Расходы на содержание взлетно-посадочной полосы поселка в рамках подпрограммы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» муниципальной программы «Устойчивое развитие муниципального </w:t>
            </w:r>
            <w:proofErr w:type="spellStart"/>
            <w:r w:rsidRPr="00F853A8">
              <w:t>образова</w:t>
            </w:r>
            <w:proofErr w:type="spellEnd"/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0110034033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</w:tr>
      <w:tr w:rsidR="00F853A8" w:rsidRPr="00F853A8" w:rsidTr="00F853A8">
        <w:trPr>
          <w:trHeight w:val="9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0110034033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</w:tr>
      <w:tr w:rsidR="00F853A8" w:rsidRPr="00F853A8" w:rsidTr="00F853A8">
        <w:trPr>
          <w:trHeight w:val="9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0110034033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0110034033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362 000,00</w:t>
            </w:r>
          </w:p>
        </w:tc>
      </w:tr>
      <w:tr w:rsidR="00F853A8" w:rsidRPr="00F853A8" w:rsidTr="00F853A8">
        <w:trPr>
          <w:trHeight w:val="195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Оценка недвижимости, признание прав в муниципальную собственность в рамках подпрограммы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>»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0110092100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</w:tr>
      <w:tr w:rsidR="00F853A8" w:rsidRPr="00F853A8" w:rsidTr="00F853A8">
        <w:trPr>
          <w:trHeight w:val="67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0110092100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</w:tr>
      <w:tr w:rsidR="00F853A8" w:rsidRPr="00F853A8" w:rsidTr="00F853A8">
        <w:trPr>
          <w:trHeight w:val="93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0110092100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</w:tr>
      <w:tr w:rsidR="00F853A8" w:rsidRPr="00F853A8" w:rsidTr="00F853A8">
        <w:trPr>
          <w:trHeight w:val="3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0113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0110092100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90 000,00</w:t>
            </w:r>
          </w:p>
        </w:tc>
      </w:tr>
      <w:tr w:rsidR="00F853A8" w:rsidRPr="00F853A8" w:rsidTr="00F853A8">
        <w:trPr>
          <w:trHeight w:val="61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0300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310 119,00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235 019,00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236 719,00</w:t>
            </w:r>
          </w:p>
        </w:tc>
      </w:tr>
      <w:tr w:rsidR="00F853A8" w:rsidRPr="00F853A8" w:rsidTr="00F853A8">
        <w:trPr>
          <w:trHeight w:val="9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310 119,00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235 019,00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236 719,00</w:t>
            </w:r>
          </w:p>
        </w:tc>
      </w:tr>
      <w:tr w:rsidR="00F853A8" w:rsidRPr="00F853A8" w:rsidTr="00F853A8">
        <w:trPr>
          <w:trHeight w:val="223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Расходы муниципального образования на реализацию других </w:t>
            </w:r>
            <w:proofErr w:type="spellStart"/>
            <w:r w:rsidRPr="00F853A8">
              <w:t>функций</w:t>
            </w:r>
            <w:proofErr w:type="gramStart"/>
            <w:r w:rsidRPr="00F853A8">
              <w:t>,с</w:t>
            </w:r>
            <w:proofErr w:type="gramEnd"/>
            <w:r w:rsidRPr="00F853A8">
              <w:t>вязанных</w:t>
            </w:r>
            <w:proofErr w:type="spellEnd"/>
            <w:r w:rsidRPr="00F853A8">
              <w:t xml:space="preserve"> с обеспечением национальной безопасности и правоохранительной деятельности в рамках подпрограммы «Предупреждение, ликвидация последствий ЧС и обеспечение мер пожарной безопасности н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0150024700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283 593,00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218 593,00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218 593,00</w:t>
            </w:r>
          </w:p>
        </w:tc>
      </w:tr>
      <w:tr w:rsidR="00F853A8" w:rsidRPr="00F853A8" w:rsidTr="00F853A8">
        <w:trPr>
          <w:trHeight w:val="63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0150024700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283 593,00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218 593,00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218 593,00</w:t>
            </w:r>
          </w:p>
        </w:tc>
      </w:tr>
      <w:tr w:rsidR="00F853A8" w:rsidRPr="00F853A8" w:rsidTr="00F853A8">
        <w:trPr>
          <w:trHeight w:val="93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0150024700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283 593,00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218 593,00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218 593,00</w:t>
            </w:r>
          </w:p>
        </w:tc>
      </w:tr>
      <w:tr w:rsidR="00F853A8" w:rsidRPr="00F853A8" w:rsidTr="00F853A8">
        <w:trPr>
          <w:trHeight w:val="51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0150024700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283 593,00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218 593,00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218 593,00</w:t>
            </w:r>
          </w:p>
        </w:tc>
      </w:tr>
      <w:tr w:rsidR="00F853A8" w:rsidRPr="00F853A8" w:rsidTr="00F853A8">
        <w:trPr>
          <w:trHeight w:val="189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 xml:space="preserve">Расходы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>»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0150074120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25 200,00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15 100,00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16 800,00</w:t>
            </w:r>
          </w:p>
        </w:tc>
      </w:tr>
      <w:tr w:rsidR="00F853A8" w:rsidRPr="00F853A8" w:rsidTr="00F853A8">
        <w:trPr>
          <w:trHeight w:val="61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0150074120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25 200,00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15 100,00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16 800,00</w:t>
            </w:r>
          </w:p>
        </w:tc>
      </w:tr>
      <w:tr w:rsidR="00F853A8" w:rsidRPr="00F853A8" w:rsidTr="00F853A8">
        <w:trPr>
          <w:trHeight w:val="105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0150074120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25 200,00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15 100,00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16 800,00</w:t>
            </w:r>
          </w:p>
        </w:tc>
      </w:tr>
      <w:tr w:rsidR="00F853A8" w:rsidRPr="00F853A8" w:rsidTr="00F853A8">
        <w:trPr>
          <w:trHeight w:val="43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0150074120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25 200,00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15 100,00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16 800,00</w:t>
            </w:r>
          </w:p>
        </w:tc>
      </w:tr>
      <w:tr w:rsidR="00F853A8" w:rsidRPr="00F853A8" w:rsidTr="00F853A8">
        <w:trPr>
          <w:trHeight w:val="2160"/>
        </w:trPr>
        <w:tc>
          <w:tcPr>
            <w:tcW w:w="2660" w:type="dxa"/>
            <w:hideMark/>
          </w:tcPr>
          <w:p w:rsidR="00F853A8" w:rsidRPr="00F853A8" w:rsidRDefault="00F853A8">
            <w:proofErr w:type="spellStart"/>
            <w:r w:rsidRPr="00F853A8">
              <w:t>Софинансирование</w:t>
            </w:r>
            <w:proofErr w:type="spellEnd"/>
            <w:r w:rsidRPr="00F853A8">
              <w:t xml:space="preserve"> расходов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>»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01500S4120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</w:tr>
      <w:tr w:rsidR="00F853A8" w:rsidRPr="00F853A8" w:rsidTr="00F853A8">
        <w:trPr>
          <w:trHeight w:val="67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01500S4120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</w:tr>
      <w:tr w:rsidR="00F853A8" w:rsidRPr="00F853A8" w:rsidTr="00F853A8">
        <w:trPr>
          <w:trHeight w:val="9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01500S4120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0310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01500S4120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1 326,00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НАЦИОНАЛЬНАЯ ЭКОНОМИКА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0400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264 833,32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170 600,00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172 600,00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Дорожное хозяйство (дорожные фонды)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0409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264 833,32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34 600,00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36 600,00</w:t>
            </w:r>
          </w:p>
        </w:tc>
      </w:tr>
      <w:tr w:rsidR="00F853A8" w:rsidRPr="00F853A8" w:rsidTr="00F853A8">
        <w:trPr>
          <w:trHeight w:val="220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 xml:space="preserve">Расходы муниципального образования на дорожную деятельность в отношении дорог местного значения за счет акцизов в рамках подпрограммы «Дорожная деятельность в отношении дорог местного значения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 и обеспечение безопасности дорожного движения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0409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0130060020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54 833,32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34 600,00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36 600,00</w:t>
            </w:r>
          </w:p>
        </w:tc>
      </w:tr>
      <w:tr w:rsidR="00F853A8" w:rsidRPr="00F853A8" w:rsidTr="00F853A8">
        <w:trPr>
          <w:trHeight w:val="9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0409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0130060020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54 833,32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34 600,00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36 600,00</w:t>
            </w:r>
          </w:p>
        </w:tc>
      </w:tr>
      <w:tr w:rsidR="00F853A8" w:rsidRPr="00F853A8" w:rsidTr="00F853A8">
        <w:trPr>
          <w:trHeight w:val="9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0409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0130060020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54 833,32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34 600,00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36 600,00</w:t>
            </w:r>
          </w:p>
        </w:tc>
      </w:tr>
      <w:tr w:rsidR="00F853A8" w:rsidRPr="00F853A8" w:rsidTr="00F853A8">
        <w:trPr>
          <w:trHeight w:val="6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0409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0130060020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54 833,32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34 600,00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36 600,00</w:t>
            </w:r>
          </w:p>
        </w:tc>
      </w:tr>
      <w:tr w:rsidR="00F853A8" w:rsidRPr="00F853A8" w:rsidTr="00F853A8">
        <w:trPr>
          <w:trHeight w:val="315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Расходы муниципального образования  на дорожную деятельность в отношении дорог местного значения за счет собственных сре</w:t>
            </w:r>
            <w:proofErr w:type="gramStart"/>
            <w:r w:rsidRPr="00F853A8">
              <w:t>дств в р</w:t>
            </w:r>
            <w:proofErr w:type="gramEnd"/>
            <w:r w:rsidRPr="00F853A8">
              <w:t xml:space="preserve">амках подпрограммы  «Дорожная деятельность в отношении дорог местного значения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 и обеспечение безопасности дорожного движения» муниципальной программы «Устойчивое развитие  муниципального образования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>»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04 09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0130060120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210 000,0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0,0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0,0</w:t>
            </w:r>
          </w:p>
        </w:tc>
      </w:tr>
      <w:tr w:rsidR="00F853A8" w:rsidRPr="00F853A8" w:rsidTr="00F853A8">
        <w:trPr>
          <w:trHeight w:val="6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04 09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0130060120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210 000,0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0,0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0,0</w:t>
            </w:r>
          </w:p>
        </w:tc>
      </w:tr>
      <w:tr w:rsidR="00F853A8" w:rsidRPr="00F853A8" w:rsidTr="00F853A8">
        <w:trPr>
          <w:trHeight w:val="6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Иные закупки товаров, работ и услуг для обеспечения государственных </w:t>
            </w:r>
            <w:r w:rsidRPr="00F853A8">
              <w:lastRenderedPageBreak/>
              <w:t>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lastRenderedPageBreak/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04 09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0130060120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210 000,0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0,0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0,0</w:t>
            </w:r>
          </w:p>
        </w:tc>
      </w:tr>
      <w:tr w:rsidR="00F853A8" w:rsidRPr="00F853A8" w:rsidTr="00F853A8">
        <w:trPr>
          <w:trHeight w:val="48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04 09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0130060120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210 000,0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</w:tr>
      <w:tr w:rsidR="00F853A8" w:rsidRPr="00F853A8" w:rsidTr="00F853A8">
        <w:trPr>
          <w:trHeight w:val="63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0412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</w:tr>
      <w:tr w:rsidR="00F853A8" w:rsidRPr="00F853A8" w:rsidTr="00F853A8">
        <w:trPr>
          <w:trHeight w:val="157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Оформление земельных участков в муниципальную собственность в рамках подпрограммы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>»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0412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0110034030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</w:tr>
      <w:tr w:rsidR="00F853A8" w:rsidRPr="00F853A8" w:rsidTr="00F853A8">
        <w:trPr>
          <w:trHeight w:val="60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0412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0110034030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</w:tr>
      <w:tr w:rsidR="00F853A8" w:rsidRPr="00F853A8" w:rsidTr="00F853A8">
        <w:trPr>
          <w:trHeight w:val="9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0412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0110034030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</w:tr>
      <w:tr w:rsidR="00F853A8" w:rsidRPr="00F853A8" w:rsidTr="00F853A8">
        <w:trPr>
          <w:trHeight w:val="37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0412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0110034030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136 000,00</w:t>
            </w:r>
          </w:p>
        </w:tc>
      </w:tr>
      <w:tr w:rsidR="00F853A8" w:rsidRPr="00F853A8" w:rsidTr="00F853A8">
        <w:trPr>
          <w:trHeight w:val="42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1 94</w:t>
            </w:r>
            <w:r w:rsidRPr="00F853A8">
              <w:t>474,41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>
              <w:t>1 07</w:t>
            </w:r>
            <w:r w:rsidRPr="00F853A8">
              <w:t>400,00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873 300,00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Коммунальное хозяйство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600 000,00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398 200,00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200 100,00</w:t>
            </w:r>
          </w:p>
        </w:tc>
      </w:tr>
      <w:tr w:rsidR="00F853A8" w:rsidRPr="00F853A8" w:rsidTr="00F853A8">
        <w:trPr>
          <w:trHeight w:val="12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Приобретение муниципального имущества </w:t>
            </w:r>
            <w:proofErr w:type="gramStart"/>
            <w:r w:rsidRPr="00F853A8">
              <w:t>рамках</w:t>
            </w:r>
            <w:proofErr w:type="gramEnd"/>
            <w:r w:rsidRPr="00F853A8">
              <w:t xml:space="preserve"> подпрограммы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>»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0110001520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600 000,00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398 200,00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200 100,00</w:t>
            </w:r>
          </w:p>
        </w:tc>
      </w:tr>
      <w:tr w:rsidR="00F853A8" w:rsidRPr="00F853A8" w:rsidTr="00F853A8">
        <w:trPr>
          <w:trHeight w:val="63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0110001520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600 000,00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398 200,00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200 100,00</w:t>
            </w:r>
          </w:p>
        </w:tc>
      </w:tr>
      <w:tr w:rsidR="00F853A8" w:rsidRPr="00F853A8" w:rsidTr="00F853A8">
        <w:trPr>
          <w:trHeight w:val="100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Иные закупки товаров, работ и услуг для обеспечения государственных </w:t>
            </w:r>
            <w:r w:rsidRPr="00F853A8">
              <w:lastRenderedPageBreak/>
              <w:t>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lastRenderedPageBreak/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0110001520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600 000,00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398 200,00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200 100,00</w:t>
            </w:r>
          </w:p>
        </w:tc>
      </w:tr>
      <w:tr w:rsidR="00F853A8" w:rsidRPr="00F853A8" w:rsidTr="00F853A8">
        <w:trPr>
          <w:trHeight w:val="33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0502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0110001520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600 000,00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398 200,00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200 100,00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Благоустройство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1 34</w:t>
            </w:r>
            <w:r w:rsidRPr="00F853A8">
              <w:t>474,41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673 200,00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673 200,00</w:t>
            </w:r>
          </w:p>
        </w:tc>
      </w:tr>
      <w:tr w:rsidR="00F853A8" w:rsidRPr="00F853A8" w:rsidTr="00F853A8">
        <w:trPr>
          <w:trHeight w:val="190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Уличное освещение в рамках подпрограммы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» муниципальной программы «Устойчивое развитие муниципального образования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>»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0140006666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</w:tr>
      <w:tr w:rsidR="00F853A8" w:rsidRPr="00F853A8" w:rsidTr="00F853A8">
        <w:trPr>
          <w:trHeight w:val="94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0140006666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</w:tr>
      <w:tr w:rsidR="00F853A8" w:rsidRPr="00F853A8" w:rsidTr="00F853A8">
        <w:trPr>
          <w:trHeight w:val="923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0140006666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</w:tr>
      <w:tr w:rsidR="00F853A8" w:rsidRPr="00F853A8" w:rsidTr="00F853A8">
        <w:trPr>
          <w:trHeight w:val="3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энергетических ресурсов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0140006666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247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117 998,00</w:t>
            </w:r>
          </w:p>
        </w:tc>
      </w:tr>
      <w:tr w:rsidR="00F853A8" w:rsidRPr="00F853A8" w:rsidTr="00F853A8">
        <w:trPr>
          <w:trHeight w:val="189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Прочие мероприятия по благоустройству городских округов и сельских поселений в рамках подпрограммы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» муниципальной </w:t>
            </w:r>
            <w:proofErr w:type="spellStart"/>
            <w:r w:rsidRPr="00F853A8">
              <w:t>программы</w:t>
            </w:r>
            <w:proofErr w:type="gramStart"/>
            <w:r w:rsidRPr="00F853A8">
              <w:t>«У</w:t>
            </w:r>
            <w:proofErr w:type="gramEnd"/>
            <w:r w:rsidRPr="00F853A8">
              <w:t>стойчивое</w:t>
            </w:r>
            <w:proofErr w:type="spellEnd"/>
            <w:r w:rsidRPr="00F853A8">
              <w:t xml:space="preserve"> развитие </w:t>
            </w:r>
            <w:proofErr w:type="spellStart"/>
            <w:r w:rsidRPr="00F853A8">
              <w:t>муниц</w:t>
            </w:r>
            <w:proofErr w:type="spellEnd"/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0140006667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1 13</w:t>
            </w:r>
            <w:r w:rsidRPr="00F853A8">
              <w:t>476,41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463 202,00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463 202,00</w:t>
            </w:r>
          </w:p>
        </w:tc>
      </w:tr>
      <w:tr w:rsidR="00F853A8" w:rsidRPr="00F853A8" w:rsidTr="00F853A8">
        <w:trPr>
          <w:trHeight w:val="623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0140006667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1 13</w:t>
            </w:r>
            <w:r w:rsidRPr="00F853A8">
              <w:t>476,41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463 202,00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463 202,00</w:t>
            </w:r>
          </w:p>
        </w:tc>
      </w:tr>
      <w:tr w:rsidR="00F853A8" w:rsidRPr="00F853A8" w:rsidTr="00F853A8">
        <w:trPr>
          <w:trHeight w:val="9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Иные закупки товаров, работ и услуг для обеспечения </w:t>
            </w:r>
            <w:r w:rsidRPr="00F853A8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lastRenderedPageBreak/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0140006667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1 13</w:t>
            </w:r>
            <w:r w:rsidRPr="00F853A8">
              <w:t>476,41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463 202,00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463 202,00</w:t>
            </w:r>
          </w:p>
        </w:tc>
      </w:tr>
      <w:tr w:rsidR="00F853A8" w:rsidRPr="00F853A8" w:rsidTr="00F853A8">
        <w:trPr>
          <w:trHeight w:val="37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0140006667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>
              <w:t>1 13</w:t>
            </w:r>
            <w:r w:rsidRPr="00F853A8">
              <w:t>476,41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463 202,00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463 202,00</w:t>
            </w:r>
          </w:p>
        </w:tc>
      </w:tr>
      <w:tr w:rsidR="00F853A8" w:rsidRPr="00F853A8" w:rsidTr="00F853A8">
        <w:trPr>
          <w:trHeight w:val="220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Мероприятия по исполнению переданных полномочий в области обращения с твердыми коммунальными отходами в рамках подпрограммы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F853A8">
              <w:t>Муторай</w:t>
            </w:r>
            <w:proofErr w:type="spellEnd"/>
            <w:r w:rsidRPr="00F853A8">
              <w:t xml:space="preserve">» муниципальной программы 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0140010590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</w:tr>
      <w:tr w:rsidR="00F853A8" w:rsidRPr="00F853A8" w:rsidTr="00F853A8">
        <w:trPr>
          <w:trHeight w:val="612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0140010590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</w:tr>
      <w:tr w:rsidR="00F853A8" w:rsidRPr="00F853A8" w:rsidTr="00F853A8">
        <w:trPr>
          <w:trHeight w:val="949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0140010590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</w:tr>
      <w:tr w:rsidR="00F853A8" w:rsidRPr="00F853A8" w:rsidTr="00F853A8">
        <w:trPr>
          <w:trHeight w:val="36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Прочая закупка товаров, работ и услуг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0503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0140010590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244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92 000,00</w:t>
            </w:r>
          </w:p>
        </w:tc>
      </w:tr>
      <w:tr w:rsidR="00F853A8" w:rsidRPr="00F853A8" w:rsidTr="00F853A8">
        <w:trPr>
          <w:trHeight w:val="105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1400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</w:tr>
      <w:tr w:rsidR="00F853A8" w:rsidRPr="00F853A8" w:rsidTr="00F853A8">
        <w:trPr>
          <w:trHeight w:val="698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Прочие межбюджетные трансферты общего характера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1403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</w:tr>
      <w:tr w:rsidR="00F853A8" w:rsidRPr="00F853A8" w:rsidTr="00F853A8">
        <w:trPr>
          <w:trHeight w:val="2250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 xml:space="preserve">Иные межбюджетные трансферты бюджету Эвенкийского муниципального района на исполнение органами местного самоуправления Эвенкийского муниципального района отдельных бюджетных полномочий по составлению проекта бюджета поселения, </w:t>
            </w:r>
            <w:r w:rsidRPr="00F853A8">
              <w:lastRenderedPageBreak/>
              <w:t>исполнению бюджета поселения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lastRenderedPageBreak/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1403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9110092111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 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lastRenderedPageBreak/>
              <w:t>Межбюджетные трансферты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1403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9110092111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500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hideMark/>
          </w:tcPr>
          <w:p w:rsidR="00F853A8" w:rsidRPr="00F853A8" w:rsidRDefault="00F853A8">
            <w:r w:rsidRPr="00F853A8">
              <w:t>Иные межбюджетные трансферты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887</w:t>
            </w:r>
          </w:p>
        </w:tc>
        <w:tc>
          <w:tcPr>
            <w:tcW w:w="720" w:type="dxa"/>
            <w:gridSpan w:val="2"/>
            <w:hideMark/>
          </w:tcPr>
          <w:p w:rsidR="00F853A8" w:rsidRPr="00F853A8" w:rsidRDefault="00F853A8" w:rsidP="00F853A8">
            <w:r w:rsidRPr="00F853A8">
              <w:t>1403</w:t>
            </w:r>
          </w:p>
        </w:tc>
        <w:tc>
          <w:tcPr>
            <w:tcW w:w="1406" w:type="dxa"/>
            <w:hideMark/>
          </w:tcPr>
          <w:p w:rsidR="00F853A8" w:rsidRPr="00F853A8" w:rsidRDefault="00F853A8" w:rsidP="00F853A8">
            <w:r w:rsidRPr="00F853A8">
              <w:t>9110092111</w:t>
            </w:r>
          </w:p>
        </w:tc>
        <w:tc>
          <w:tcPr>
            <w:tcW w:w="709" w:type="dxa"/>
            <w:hideMark/>
          </w:tcPr>
          <w:p w:rsidR="00F853A8" w:rsidRPr="00F853A8" w:rsidRDefault="00F853A8" w:rsidP="00F853A8">
            <w:r w:rsidRPr="00F853A8">
              <w:t>540</w:t>
            </w:r>
          </w:p>
        </w:tc>
        <w:tc>
          <w:tcPr>
            <w:tcW w:w="1275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76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  <w:tc>
          <w:tcPr>
            <w:tcW w:w="1264" w:type="dxa"/>
            <w:hideMark/>
          </w:tcPr>
          <w:p w:rsidR="00F853A8" w:rsidRPr="00F853A8" w:rsidRDefault="00F853A8" w:rsidP="00F853A8">
            <w:r w:rsidRPr="00F853A8">
              <w:t>420 600,00</w:t>
            </w:r>
          </w:p>
        </w:tc>
      </w:tr>
      <w:tr w:rsidR="00F853A8" w:rsidRPr="00F853A8" w:rsidTr="00F853A8">
        <w:trPr>
          <w:trHeight w:val="315"/>
        </w:trPr>
        <w:tc>
          <w:tcPr>
            <w:tcW w:w="2660" w:type="dxa"/>
            <w:noWrap/>
            <w:hideMark/>
          </w:tcPr>
          <w:p w:rsidR="00F853A8" w:rsidRPr="00F853A8" w:rsidRDefault="00F853A8">
            <w:r w:rsidRPr="00F853A8">
              <w:t>Условно утвержденные</w:t>
            </w:r>
          </w:p>
        </w:tc>
        <w:tc>
          <w:tcPr>
            <w:tcW w:w="709" w:type="dxa"/>
            <w:noWrap/>
            <w:hideMark/>
          </w:tcPr>
          <w:p w:rsidR="00F853A8" w:rsidRPr="00F853A8" w:rsidRDefault="00F853A8">
            <w:r w:rsidRPr="00F853A8">
              <w:t> </w:t>
            </w:r>
          </w:p>
        </w:tc>
        <w:tc>
          <w:tcPr>
            <w:tcW w:w="720" w:type="dxa"/>
            <w:gridSpan w:val="2"/>
            <w:noWrap/>
            <w:hideMark/>
          </w:tcPr>
          <w:p w:rsidR="00F853A8" w:rsidRPr="00F853A8" w:rsidRDefault="00F853A8">
            <w:r w:rsidRPr="00F853A8">
              <w:t> </w:t>
            </w:r>
          </w:p>
        </w:tc>
        <w:tc>
          <w:tcPr>
            <w:tcW w:w="1406" w:type="dxa"/>
            <w:noWrap/>
            <w:hideMark/>
          </w:tcPr>
          <w:p w:rsidR="00F853A8" w:rsidRPr="00F853A8" w:rsidRDefault="00F853A8">
            <w:r w:rsidRPr="00F853A8">
              <w:t> </w:t>
            </w:r>
          </w:p>
        </w:tc>
        <w:tc>
          <w:tcPr>
            <w:tcW w:w="709" w:type="dxa"/>
            <w:noWrap/>
            <w:hideMark/>
          </w:tcPr>
          <w:p w:rsidR="00F853A8" w:rsidRPr="00F853A8" w:rsidRDefault="00F853A8">
            <w:r w:rsidRPr="00F853A8">
              <w:t> </w:t>
            </w:r>
          </w:p>
        </w:tc>
        <w:tc>
          <w:tcPr>
            <w:tcW w:w="1275" w:type="dxa"/>
            <w:noWrap/>
            <w:hideMark/>
          </w:tcPr>
          <w:p w:rsidR="00F853A8" w:rsidRPr="00F853A8" w:rsidRDefault="00F853A8">
            <w:r w:rsidRPr="00F853A8">
              <w:t> </w:t>
            </w:r>
          </w:p>
        </w:tc>
        <w:tc>
          <w:tcPr>
            <w:tcW w:w="1276" w:type="dxa"/>
            <w:noWrap/>
            <w:hideMark/>
          </w:tcPr>
          <w:p w:rsidR="00F853A8" w:rsidRPr="00F853A8" w:rsidRDefault="00F853A8" w:rsidP="00F853A8">
            <w:r w:rsidRPr="00F853A8">
              <w:t>200 000,00</w:t>
            </w:r>
          </w:p>
        </w:tc>
        <w:tc>
          <w:tcPr>
            <w:tcW w:w="1264" w:type="dxa"/>
            <w:noWrap/>
            <w:hideMark/>
          </w:tcPr>
          <w:p w:rsidR="00F853A8" w:rsidRPr="00F853A8" w:rsidRDefault="00F853A8" w:rsidP="00F853A8">
            <w:r w:rsidRPr="00F853A8">
              <w:t>400 000,00</w:t>
            </w:r>
          </w:p>
        </w:tc>
      </w:tr>
    </w:tbl>
    <w:p w:rsidR="004123AB" w:rsidRDefault="004123AB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p w:rsidR="00F853A8" w:rsidRDefault="00F853A8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"/>
        <w:gridCol w:w="2309"/>
        <w:gridCol w:w="2645"/>
        <w:gridCol w:w="1498"/>
        <w:gridCol w:w="1497"/>
        <w:gridCol w:w="1498"/>
      </w:tblGrid>
      <w:tr w:rsidR="00F853A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 w:rsidP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F853A8" w:rsidTr="00F853A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Постановлению Администрации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 w:rsidP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Муторай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 w:rsidP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19.10.2023 №42-п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3A8" w:rsidTr="00F853A8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Роспись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 внутреннего финансирования дефицита бюджета поселка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Муторай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Эвенкийского муниципального района на 2023 год и плановый период 2024-2025 годов.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3A8" w:rsidTr="00F853A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измерения: руб.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кода источника финансирования дефицита бюджета</w:t>
            </w:r>
            <w:proofErr w:type="gramEnd"/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889 0105 00 00 00 0000 000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460 906,73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889 0105 00 00 00 0000 500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-8 147 363,32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-7 572 700,00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-7 578 300,00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889 0105 02 00 00 0000 500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-8 147 363,32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-7 572 700,00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-7 578 300,00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889 0105 02 01 00 0000 510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-8 147 363,32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-7 572 700,00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-7 578 300,00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889 0105 02 01 10 0000 510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-8 147 363,32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-7 572 700,00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-7 578 300,00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889 0105 00 00 00 0000 600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 средств бюджетов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8 608 270,05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7 572 700,00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7 578 300,00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889 0105 02 00 00 0000 600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8 608 270,05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7 572 700,00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7 578 300,00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889 0105 02 01 00 0000 610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8 608 270,05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7 572 700,00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7 578 300,00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889 0105 02 01 10 0000 610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прочих остатков денежных средств бюджетов сельских поселений 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8 608 270,05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7 572 700,00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7 578 300,00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 Е Г О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460 906,73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3A8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853A8" w:rsidRDefault="00F853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853A8" w:rsidRDefault="00F853A8"/>
    <w:sectPr w:rsidR="00F85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1B"/>
    <w:rsid w:val="004123AB"/>
    <w:rsid w:val="0068031B"/>
    <w:rsid w:val="00F8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53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53A8"/>
    <w:rPr>
      <w:color w:val="800080"/>
      <w:u w:val="single"/>
    </w:rPr>
  </w:style>
  <w:style w:type="paragraph" w:customStyle="1" w:styleId="xl68">
    <w:name w:val="xl68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853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F853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F853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F85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53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53A8"/>
    <w:rPr>
      <w:color w:val="800080"/>
      <w:u w:val="single"/>
    </w:rPr>
  </w:style>
  <w:style w:type="paragraph" w:customStyle="1" w:styleId="xl68">
    <w:name w:val="xl68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5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853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853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F853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F853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F85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3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2338</Words>
  <Characters>13327</Characters>
  <Application>Microsoft Office Word</Application>
  <DocSecurity>0</DocSecurity>
  <Lines>111</Lines>
  <Paragraphs>31</Paragraphs>
  <ScaleCrop>false</ScaleCrop>
  <Company/>
  <LinksUpToDate>false</LinksUpToDate>
  <CharactersWithSpaces>15634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Баснин</dc:creator>
  <cp:keywords/>
  <dc:description/>
  <cp:lastModifiedBy>Баснин</cp:lastModifiedBy>
  <cp:revision>2</cp:revision>
  <dcterms:created xsi:type="dcterms:W3CDTF">2023-10-19T05:00:00Z</dcterms:created>
  <dcterms:modified xsi:type="dcterms:W3CDTF">2023-10-19T05:10:00Z</dcterms:modified>
</cp:coreProperties>
</file>